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5" w:rsidRPr="00AB5615" w:rsidRDefault="00AB5615" w:rsidP="00242641">
      <w:pPr>
        <w:spacing w:after="0" w:line="240" w:lineRule="auto"/>
        <w:jc w:val="center"/>
        <w:rPr>
          <w:b/>
          <w:sz w:val="24"/>
          <w:szCs w:val="24"/>
        </w:rPr>
      </w:pPr>
    </w:p>
    <w:p w:rsidR="00CC718C" w:rsidRDefault="00CC718C" w:rsidP="00CC718C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A67161">
        <w:rPr>
          <w:b/>
          <w:sz w:val="40"/>
          <w:szCs w:val="40"/>
        </w:rPr>
        <w:t>Pru</w:t>
      </w:r>
      <w:r>
        <w:rPr>
          <w:b/>
          <w:sz w:val="40"/>
          <w:szCs w:val="40"/>
        </w:rPr>
        <w:t>dence</w:t>
      </w:r>
      <w:proofErr w:type="spellEnd"/>
      <w:r>
        <w:rPr>
          <w:b/>
          <w:sz w:val="40"/>
          <w:szCs w:val="40"/>
        </w:rPr>
        <w:t xml:space="preserve"> promove sexo seguro</w:t>
      </w:r>
    </w:p>
    <w:p w:rsidR="00CC718C" w:rsidRDefault="00CC718C" w:rsidP="00CC718C">
      <w:pPr>
        <w:spacing w:after="0" w:line="240" w:lineRule="auto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e</w:t>
      </w:r>
      <w:proofErr w:type="gramEnd"/>
      <w:r>
        <w:rPr>
          <w:b/>
          <w:sz w:val="40"/>
          <w:szCs w:val="40"/>
        </w:rPr>
        <w:t xml:space="preserve"> divertido no Bloco do Pimenta</w:t>
      </w:r>
    </w:p>
    <w:p w:rsidR="00CC718C" w:rsidRDefault="00CC718C" w:rsidP="00B3174C">
      <w:pPr>
        <w:spacing w:after="0" w:line="240" w:lineRule="auto"/>
        <w:jc w:val="center"/>
        <w:rPr>
          <w:b/>
          <w:sz w:val="40"/>
          <w:szCs w:val="40"/>
        </w:rPr>
      </w:pPr>
    </w:p>
    <w:p w:rsidR="00A67161" w:rsidRDefault="00832072" w:rsidP="00832072">
      <w:pPr>
        <w:spacing w:after="0" w:line="240" w:lineRule="auto"/>
        <w:jc w:val="center"/>
        <w:rPr>
          <w:i/>
          <w:sz w:val="28"/>
        </w:rPr>
      </w:pPr>
      <w:r w:rsidRPr="00832072">
        <w:rPr>
          <w:i/>
          <w:sz w:val="28"/>
        </w:rPr>
        <w:t>Com distribuição de pre</w:t>
      </w:r>
      <w:r w:rsidR="00A520DD">
        <w:rPr>
          <w:i/>
          <w:sz w:val="28"/>
        </w:rPr>
        <w:t>servativos e adesivos</w:t>
      </w:r>
      <w:r w:rsidR="00EA37F7">
        <w:rPr>
          <w:i/>
          <w:sz w:val="28"/>
        </w:rPr>
        <w:t xml:space="preserve"> para brincar na folia</w:t>
      </w:r>
      <w:r w:rsidRPr="00832072">
        <w:rPr>
          <w:i/>
          <w:sz w:val="28"/>
        </w:rPr>
        <w:t xml:space="preserve">, a marca </w:t>
      </w:r>
      <w:r w:rsidR="00A520DD">
        <w:rPr>
          <w:i/>
          <w:sz w:val="28"/>
        </w:rPr>
        <w:t xml:space="preserve">participa </w:t>
      </w:r>
      <w:r w:rsidRPr="00832072">
        <w:rPr>
          <w:i/>
          <w:sz w:val="28"/>
        </w:rPr>
        <w:t>do</w:t>
      </w:r>
      <w:r w:rsidR="00B3174C">
        <w:rPr>
          <w:i/>
          <w:sz w:val="28"/>
        </w:rPr>
        <w:t xml:space="preserve"> tradicional evento</w:t>
      </w:r>
      <w:r w:rsidRPr="00832072">
        <w:rPr>
          <w:i/>
          <w:sz w:val="28"/>
        </w:rPr>
        <w:t xml:space="preserve"> que acontece em Caçapava</w:t>
      </w:r>
      <w:r w:rsidR="00CC718C">
        <w:rPr>
          <w:i/>
          <w:sz w:val="28"/>
        </w:rPr>
        <w:t xml:space="preserve"> (</w:t>
      </w:r>
      <w:r w:rsidRPr="00832072">
        <w:rPr>
          <w:i/>
          <w:sz w:val="28"/>
        </w:rPr>
        <w:t>SP</w:t>
      </w:r>
      <w:r w:rsidR="00CC718C">
        <w:rPr>
          <w:i/>
          <w:sz w:val="28"/>
        </w:rPr>
        <w:t>)</w:t>
      </w:r>
    </w:p>
    <w:p w:rsidR="00832072" w:rsidRPr="00AB5615" w:rsidRDefault="00832072" w:rsidP="00242641">
      <w:pPr>
        <w:spacing w:after="0" w:line="240" w:lineRule="auto"/>
        <w:jc w:val="both"/>
        <w:rPr>
          <w:sz w:val="40"/>
          <w:szCs w:val="40"/>
        </w:rPr>
      </w:pPr>
    </w:p>
    <w:p w:rsidR="00B3174C" w:rsidRDefault="00164211" w:rsidP="00B3174C">
      <w:pPr>
        <w:spacing w:after="0" w:line="240" w:lineRule="auto"/>
        <w:jc w:val="both"/>
        <w:rPr>
          <w:sz w:val="24"/>
        </w:rPr>
      </w:pPr>
      <w:bookmarkStart w:id="0" w:name="_GoBack"/>
      <w:r>
        <w:rPr>
          <w:b/>
          <w:noProof/>
          <w:sz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5132070</wp:posOffset>
            </wp:positionH>
            <wp:positionV relativeFrom="margin">
              <wp:posOffset>1868170</wp:posOffset>
            </wp:positionV>
            <wp:extent cx="1180465" cy="2000250"/>
            <wp:effectExtent l="19050" t="0" r="635" b="0"/>
            <wp:wrapSquare wrapText="bothSides"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174C">
        <w:rPr>
          <w:b/>
          <w:sz w:val="24"/>
        </w:rPr>
        <w:t xml:space="preserve">São Paulo, </w:t>
      </w:r>
      <w:r w:rsidR="00A67161" w:rsidRPr="00F37C9E">
        <w:rPr>
          <w:b/>
          <w:sz w:val="24"/>
        </w:rPr>
        <w:t xml:space="preserve">janeiro de 2018 – </w:t>
      </w:r>
      <w:r w:rsidR="00832072" w:rsidRPr="00832072">
        <w:rPr>
          <w:sz w:val="24"/>
        </w:rPr>
        <w:t>A Prudence</w:t>
      </w:r>
      <w:r w:rsidR="00832072">
        <w:rPr>
          <w:sz w:val="24"/>
        </w:rPr>
        <w:t>, marca de ca</w:t>
      </w:r>
      <w:r w:rsidR="00B3174C">
        <w:rPr>
          <w:sz w:val="24"/>
        </w:rPr>
        <w:t>misinhas mais vendida no Brasil</w:t>
      </w:r>
      <w:r w:rsidR="004C1471">
        <w:rPr>
          <w:sz w:val="24"/>
        </w:rPr>
        <w:t>*</w:t>
      </w:r>
      <w:r w:rsidR="00832072">
        <w:rPr>
          <w:sz w:val="24"/>
        </w:rPr>
        <w:t>,</w:t>
      </w:r>
      <w:r w:rsidR="00832072" w:rsidRPr="00832072">
        <w:rPr>
          <w:sz w:val="24"/>
        </w:rPr>
        <w:t xml:space="preserve"> </w:t>
      </w:r>
      <w:r w:rsidR="00A520DD">
        <w:rPr>
          <w:color w:val="000000" w:themeColor="text1"/>
        </w:rPr>
        <w:t xml:space="preserve">vai mostrar como </w:t>
      </w:r>
      <w:r w:rsidR="00A520DD" w:rsidRPr="004C1471">
        <w:rPr>
          <w:color w:val="000000" w:themeColor="text1"/>
        </w:rPr>
        <w:t>o sexo seguro também pode e deve ser divertido e prazeroso</w:t>
      </w:r>
      <w:r w:rsidR="00A520DD">
        <w:rPr>
          <w:color w:val="000000" w:themeColor="text1"/>
        </w:rPr>
        <w:t xml:space="preserve"> durante </w:t>
      </w:r>
      <w:r w:rsidR="00163639" w:rsidRPr="00163639">
        <w:rPr>
          <w:sz w:val="24"/>
        </w:rPr>
        <w:t>um dos mais tradicionais blocos</w:t>
      </w:r>
      <w:r w:rsidR="00832072" w:rsidRPr="00832072">
        <w:rPr>
          <w:sz w:val="24"/>
        </w:rPr>
        <w:t xml:space="preserve"> do pré-carnaval do Vale do Paraíba, o Bloco do Pimenta. O evento acontece n</w:t>
      </w:r>
      <w:r w:rsidR="00B3174C">
        <w:rPr>
          <w:sz w:val="24"/>
        </w:rPr>
        <w:t>este sábado,</w:t>
      </w:r>
      <w:r>
        <w:rPr>
          <w:sz w:val="24"/>
        </w:rPr>
        <w:t xml:space="preserve"> </w:t>
      </w:r>
      <w:r w:rsidR="00832072" w:rsidRPr="00832072">
        <w:rPr>
          <w:sz w:val="24"/>
        </w:rPr>
        <w:t>27 de janeiro</w:t>
      </w:r>
      <w:r w:rsidR="00B3174C">
        <w:rPr>
          <w:sz w:val="24"/>
        </w:rPr>
        <w:t>,</w:t>
      </w:r>
      <w:r w:rsidR="00832072" w:rsidRPr="00832072">
        <w:rPr>
          <w:sz w:val="24"/>
        </w:rPr>
        <w:t xml:space="preserve"> em Caçapava</w:t>
      </w:r>
      <w:r>
        <w:rPr>
          <w:sz w:val="24"/>
        </w:rPr>
        <w:t xml:space="preserve"> (</w:t>
      </w:r>
      <w:r w:rsidR="00832072" w:rsidRPr="00832072">
        <w:rPr>
          <w:sz w:val="24"/>
        </w:rPr>
        <w:t>SP</w:t>
      </w:r>
      <w:r>
        <w:rPr>
          <w:sz w:val="24"/>
        </w:rPr>
        <w:t>)</w:t>
      </w:r>
      <w:r w:rsidR="00832072" w:rsidRPr="00832072">
        <w:rPr>
          <w:sz w:val="24"/>
        </w:rPr>
        <w:t>, a partir das 13h</w:t>
      </w:r>
      <w:r>
        <w:rPr>
          <w:sz w:val="24"/>
        </w:rPr>
        <w:t>, e conta</w:t>
      </w:r>
      <w:r w:rsidR="00832072" w:rsidRPr="00832072">
        <w:rPr>
          <w:sz w:val="24"/>
        </w:rPr>
        <w:t xml:space="preserve"> com ações divertidas</w:t>
      </w:r>
      <w:r>
        <w:rPr>
          <w:sz w:val="24"/>
        </w:rPr>
        <w:t xml:space="preserve"> </w:t>
      </w:r>
      <w:r w:rsidR="00832072" w:rsidRPr="00832072">
        <w:rPr>
          <w:sz w:val="24"/>
        </w:rPr>
        <w:t>e distribuição de preservativos.</w:t>
      </w:r>
    </w:p>
    <w:p w:rsidR="00A520DD" w:rsidRDefault="00A520DD" w:rsidP="00B3174C">
      <w:pPr>
        <w:spacing w:after="0" w:line="240" w:lineRule="auto"/>
        <w:jc w:val="both"/>
        <w:rPr>
          <w:sz w:val="24"/>
        </w:rPr>
      </w:pPr>
    </w:p>
    <w:p w:rsidR="00832072" w:rsidRPr="00832072" w:rsidRDefault="004C1471" w:rsidP="00164211">
      <w:pPr>
        <w:spacing w:after="0" w:line="240" w:lineRule="auto"/>
        <w:jc w:val="both"/>
        <w:rPr>
          <w:sz w:val="24"/>
        </w:rPr>
      </w:pPr>
      <w:r>
        <w:rPr>
          <w:noProof/>
          <w:sz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5132070</wp:posOffset>
            </wp:positionH>
            <wp:positionV relativeFrom="margin">
              <wp:posOffset>3992245</wp:posOffset>
            </wp:positionV>
            <wp:extent cx="1160780" cy="1990725"/>
            <wp:effectExtent l="19050" t="0" r="1270" b="0"/>
            <wp:wrapSquare wrapText="bothSides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072" w:rsidRPr="00832072">
        <w:rPr>
          <w:sz w:val="24"/>
        </w:rPr>
        <w:t>A tenda da Prudence estará localizada na pista do evento, onde haverá distribuição d</w:t>
      </w:r>
      <w:r w:rsidR="00164211">
        <w:rPr>
          <w:sz w:val="24"/>
        </w:rPr>
        <w:t>e duas camisinhas diferentes queridinhas dos foliões:</w:t>
      </w:r>
      <w:r w:rsidR="00832072" w:rsidRPr="00832072">
        <w:rPr>
          <w:sz w:val="24"/>
        </w:rPr>
        <w:t xml:space="preserve"> </w:t>
      </w:r>
      <w:proofErr w:type="spellStart"/>
      <w:r w:rsidR="00832072" w:rsidRPr="00832072">
        <w:rPr>
          <w:sz w:val="24"/>
        </w:rPr>
        <w:t>Prudence</w:t>
      </w:r>
      <w:proofErr w:type="spellEnd"/>
      <w:r w:rsidR="00832072" w:rsidRPr="00832072">
        <w:rPr>
          <w:sz w:val="24"/>
        </w:rPr>
        <w:t xml:space="preserve"> </w:t>
      </w:r>
      <w:proofErr w:type="spellStart"/>
      <w:r w:rsidR="00832072" w:rsidRPr="00832072">
        <w:rPr>
          <w:sz w:val="24"/>
        </w:rPr>
        <w:t>Celebration</w:t>
      </w:r>
      <w:proofErr w:type="spellEnd"/>
      <w:r w:rsidR="00832072" w:rsidRPr="00832072">
        <w:rPr>
          <w:sz w:val="24"/>
        </w:rPr>
        <w:t>, o único preservativo dourado do mercado, com aroma e sabor vinho espumante</w:t>
      </w:r>
      <w:r w:rsidR="00164211">
        <w:rPr>
          <w:sz w:val="24"/>
        </w:rPr>
        <w:t>;</w:t>
      </w:r>
      <w:r w:rsidR="00832072" w:rsidRPr="00832072">
        <w:rPr>
          <w:sz w:val="24"/>
        </w:rPr>
        <w:t xml:space="preserve"> e </w:t>
      </w:r>
      <w:proofErr w:type="spellStart"/>
      <w:r w:rsidR="00832072" w:rsidRPr="00832072">
        <w:rPr>
          <w:sz w:val="24"/>
        </w:rPr>
        <w:t>Prudence</w:t>
      </w:r>
      <w:proofErr w:type="spellEnd"/>
      <w:r w:rsidR="00832072" w:rsidRPr="00832072">
        <w:rPr>
          <w:sz w:val="24"/>
        </w:rPr>
        <w:t xml:space="preserve"> Ultra Sensível, mais fin</w:t>
      </w:r>
      <w:r w:rsidR="00164211">
        <w:rPr>
          <w:sz w:val="24"/>
        </w:rPr>
        <w:t>o,</w:t>
      </w:r>
      <w:r w:rsidR="00832072" w:rsidRPr="00832072">
        <w:rPr>
          <w:sz w:val="24"/>
        </w:rPr>
        <w:t xml:space="preserve"> para estimular aind</w:t>
      </w:r>
      <w:r w:rsidR="00B3174C">
        <w:rPr>
          <w:sz w:val="24"/>
        </w:rPr>
        <w:t>a mais o prazer do casal. Q</w:t>
      </w:r>
      <w:r w:rsidR="00832072" w:rsidRPr="00832072">
        <w:rPr>
          <w:sz w:val="24"/>
        </w:rPr>
        <w:t xml:space="preserve">uem estiver no camarote terá a chance de ganhar diversos preservativos e kits especiais na </w:t>
      </w:r>
      <w:r w:rsidR="007E74E1">
        <w:rPr>
          <w:sz w:val="24"/>
        </w:rPr>
        <w:t>‘</w:t>
      </w:r>
      <w:r w:rsidR="00832072" w:rsidRPr="00832072">
        <w:rPr>
          <w:sz w:val="24"/>
        </w:rPr>
        <w:t>Roleta do Prazer</w:t>
      </w:r>
      <w:r w:rsidR="007E74E1">
        <w:rPr>
          <w:sz w:val="24"/>
        </w:rPr>
        <w:t>’</w:t>
      </w:r>
      <w:r w:rsidR="00832072" w:rsidRPr="00832072">
        <w:rPr>
          <w:sz w:val="24"/>
        </w:rPr>
        <w:t>.</w:t>
      </w:r>
    </w:p>
    <w:p w:rsidR="00B3174C" w:rsidRDefault="00B3174C" w:rsidP="00B3174C">
      <w:pPr>
        <w:spacing w:after="0" w:line="240" w:lineRule="auto"/>
        <w:jc w:val="both"/>
        <w:rPr>
          <w:sz w:val="24"/>
        </w:rPr>
      </w:pPr>
    </w:p>
    <w:p w:rsidR="00832072" w:rsidRPr="00832072" w:rsidRDefault="00B3174C" w:rsidP="00B3174C">
      <w:pPr>
        <w:spacing w:after="0" w:line="240" w:lineRule="auto"/>
        <w:jc w:val="both"/>
        <w:rPr>
          <w:sz w:val="24"/>
        </w:rPr>
      </w:pPr>
      <w:r>
        <w:rPr>
          <w:sz w:val="24"/>
        </w:rPr>
        <w:t>A marca ainda entra no ritmo da folia do C</w:t>
      </w:r>
      <w:r w:rsidR="00832072" w:rsidRPr="00832072">
        <w:rPr>
          <w:sz w:val="24"/>
        </w:rPr>
        <w:t xml:space="preserve">arnaval e distribui adesivos da “brincadeira do farol”, </w:t>
      </w:r>
      <w:r w:rsidR="00164211">
        <w:rPr>
          <w:sz w:val="24"/>
        </w:rPr>
        <w:t xml:space="preserve">em que </w:t>
      </w:r>
      <w:r w:rsidR="00832072" w:rsidRPr="00832072">
        <w:rPr>
          <w:sz w:val="24"/>
        </w:rPr>
        <w:t>a cor de cada um deles representa um status de interesse em outras pessoas</w:t>
      </w:r>
      <w:r w:rsidR="00164211">
        <w:rPr>
          <w:sz w:val="24"/>
        </w:rPr>
        <w:t xml:space="preserve"> na festa: </w:t>
      </w:r>
      <w:r w:rsidR="00A12DB0">
        <w:rPr>
          <w:sz w:val="24"/>
        </w:rPr>
        <w:t>o</w:t>
      </w:r>
      <w:r w:rsidR="00832072" w:rsidRPr="00832072">
        <w:rPr>
          <w:sz w:val="24"/>
        </w:rPr>
        <w:t xml:space="preserve"> vermelho</w:t>
      </w:r>
      <w:r w:rsidR="00A12DB0">
        <w:rPr>
          <w:sz w:val="24"/>
        </w:rPr>
        <w:t xml:space="preserve"> é para quem</w:t>
      </w:r>
      <w:r w:rsidR="00832072" w:rsidRPr="00832072">
        <w:rPr>
          <w:sz w:val="24"/>
        </w:rPr>
        <w:t xml:space="preserve"> </w:t>
      </w:r>
      <w:r w:rsidR="00A12DB0">
        <w:rPr>
          <w:sz w:val="24"/>
        </w:rPr>
        <w:t xml:space="preserve">já está comprometido e fechado para novos relacionamentos; o amarelo está indeciso; </w:t>
      </w:r>
      <w:r w:rsidR="00832072" w:rsidRPr="00832072">
        <w:rPr>
          <w:sz w:val="24"/>
        </w:rPr>
        <w:t xml:space="preserve">e o verde </w:t>
      </w:r>
      <w:r w:rsidR="00A12DB0">
        <w:rPr>
          <w:sz w:val="24"/>
        </w:rPr>
        <w:t xml:space="preserve">é para quem </w:t>
      </w:r>
      <w:r w:rsidR="00832072" w:rsidRPr="00832072">
        <w:rPr>
          <w:sz w:val="24"/>
        </w:rPr>
        <w:t>está aberto a possibilidades</w:t>
      </w:r>
      <w:r w:rsidR="00A12DB0">
        <w:rPr>
          <w:sz w:val="24"/>
        </w:rPr>
        <w:t xml:space="preserve"> e quer conhecer gente nova</w:t>
      </w:r>
      <w:r w:rsidR="00832072" w:rsidRPr="00832072">
        <w:rPr>
          <w:sz w:val="24"/>
        </w:rPr>
        <w:t>.</w:t>
      </w:r>
    </w:p>
    <w:p w:rsidR="00832072" w:rsidRDefault="00832072" w:rsidP="00832072">
      <w:pPr>
        <w:spacing w:after="0" w:line="240" w:lineRule="auto"/>
        <w:jc w:val="both"/>
        <w:rPr>
          <w:sz w:val="24"/>
        </w:rPr>
      </w:pPr>
    </w:p>
    <w:p w:rsidR="004C1471" w:rsidRDefault="004C1471" w:rsidP="004C1471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Com </w:t>
      </w:r>
      <w:r w:rsidRPr="00832072">
        <w:rPr>
          <w:sz w:val="24"/>
        </w:rPr>
        <w:t>estimativa de cerca de 20 mil pessoas, o bloco terá como atrações a dupla sertaneja Henri</w:t>
      </w:r>
      <w:r w:rsidR="00A12DB0">
        <w:rPr>
          <w:sz w:val="24"/>
        </w:rPr>
        <w:t>que e Juliano, o Baile do Denis</w:t>
      </w:r>
      <w:r w:rsidRPr="00832072">
        <w:rPr>
          <w:sz w:val="24"/>
        </w:rPr>
        <w:t xml:space="preserve"> e o grupo A Zorra. O evento será realizado na Arena do Pimenta, na Avenida Vereador Altomir Spinell – Jardim Campo Grande, ao lado do Clube Recreativo Jequitibá, e os ingressos já estão à venda a partir de 50 reais.</w:t>
      </w:r>
      <w:r w:rsidR="00A12DB0">
        <w:rPr>
          <w:sz w:val="24"/>
        </w:rPr>
        <w:t xml:space="preserve"> </w:t>
      </w:r>
      <w:r w:rsidRPr="00832072">
        <w:rPr>
          <w:sz w:val="24"/>
        </w:rPr>
        <w:t xml:space="preserve">Venda de ingressos online: </w:t>
      </w:r>
      <w:hyperlink r:id="rId10" w:history="1">
        <w:r w:rsidRPr="00C50ED5">
          <w:rPr>
            <w:rStyle w:val="Hyperlink"/>
            <w:sz w:val="24"/>
          </w:rPr>
          <w:t>www.blocodopimenta.com.br</w:t>
        </w:r>
      </w:hyperlink>
      <w:r w:rsidR="00A12DB0">
        <w:t>.</w:t>
      </w:r>
    </w:p>
    <w:p w:rsidR="004C1471" w:rsidRDefault="004C1471" w:rsidP="00F37C9E">
      <w:pPr>
        <w:rPr>
          <w:sz w:val="20"/>
          <w:szCs w:val="20"/>
        </w:rPr>
      </w:pPr>
    </w:p>
    <w:p w:rsidR="00164211" w:rsidRDefault="00164211" w:rsidP="00164211">
      <w:pPr>
        <w:spacing w:after="0" w:line="240" w:lineRule="auto"/>
        <w:jc w:val="both"/>
        <w:rPr>
          <w:rFonts w:cs="Calibri"/>
          <w:b/>
        </w:rPr>
      </w:pPr>
      <w:r>
        <w:rPr>
          <w:sz w:val="20"/>
          <w:szCs w:val="20"/>
        </w:rPr>
        <w:t xml:space="preserve">* Fonte: Dados Nielsen </w:t>
      </w:r>
      <w:proofErr w:type="spellStart"/>
      <w:r>
        <w:rPr>
          <w:sz w:val="20"/>
          <w:szCs w:val="20"/>
        </w:rPr>
        <w:t>Retail</w:t>
      </w:r>
      <w:proofErr w:type="spellEnd"/>
      <w:r>
        <w:rPr>
          <w:sz w:val="20"/>
          <w:szCs w:val="20"/>
        </w:rPr>
        <w:t xml:space="preserve"> Index 2.0, Volume (unidades) / Base Preservativos Masculinos / TOTAL BRASIL – INA + INFC – Jan/Fev 2017 a Nov/Dez 2017</w:t>
      </w:r>
    </w:p>
    <w:p w:rsidR="00F37C9E" w:rsidRDefault="00F37C9E" w:rsidP="00242641">
      <w:pPr>
        <w:spacing w:after="0" w:line="240" w:lineRule="auto"/>
        <w:jc w:val="both"/>
        <w:rPr>
          <w:rFonts w:cs="Calibri"/>
          <w:b/>
        </w:rPr>
      </w:pPr>
    </w:p>
    <w:p w:rsidR="00164211" w:rsidRDefault="00164211">
      <w:pPr>
        <w:rPr>
          <w:rFonts w:cs="Calibri"/>
          <w:b/>
        </w:rPr>
      </w:pPr>
      <w:r>
        <w:rPr>
          <w:rFonts w:cs="Calibri"/>
          <w:b/>
        </w:rPr>
        <w:br w:type="page"/>
      </w:r>
    </w:p>
    <w:p w:rsidR="00014F5D" w:rsidRPr="00BA3A64" w:rsidRDefault="004C1471" w:rsidP="00014F5D">
      <w:pPr>
        <w:spacing w:after="0" w:line="240" w:lineRule="auto"/>
        <w:jc w:val="both"/>
        <w:rPr>
          <w:rFonts w:cs="Calibri"/>
          <w:b/>
        </w:rPr>
      </w:pPr>
      <w:r>
        <w:rPr>
          <w:rFonts w:cs="Calibri"/>
          <w:b/>
        </w:rPr>
        <w:lastRenderedPageBreak/>
        <w:t>Conheça a DKT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Fundada em 1989, por Philip D. Harvey, a DKT International é uma organização sem fins lucrativos especializada na implantação de programas de planejamento familiar e prevenção de ISTs e Aids ao redor do mundo, contando com inúmeros projetos em 29 países.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 xml:space="preserve">Só em 2016, mais de 33 milhões de casais foram protegidos – índice CYP (Couple Years of Protection), o que corresponde a um crescimento de 10% em relação ao ano anterior, com 30 milhões. Os dados fazem parte do relatório anual, que traz o balanço que comprova o impacto dos projetos humanitários aplicados pela entidade anualmente. </w:t>
      </w:r>
    </w:p>
    <w:p w:rsidR="00014F5D" w:rsidRPr="00BA3A64" w:rsidRDefault="00014F5D" w:rsidP="00014F5D">
      <w:pPr>
        <w:spacing w:before="120" w:after="120" w:line="280" w:lineRule="atLeast"/>
        <w:jc w:val="both"/>
        <w:rPr>
          <w:rFonts w:cs="Calibri"/>
        </w:rPr>
      </w:pPr>
      <w:r w:rsidRPr="00BA3A64">
        <w:rPr>
          <w:rFonts w:cs="Calibri"/>
        </w:rPr>
        <w:t>Com 27 anos de atuação no País, a DKT do Brasil é detentora das marcas Andalan (AIUs) e Prudence, que contempla a maior linha de camisinhas do mercado, além de outros produtos como géis lubrificantes, estimuladores, coletor menstrual descartável e lenço umedecido. A unidade brasileira mantém diversos programas de marketing social, que incluem também o apoio a ONGs (Organizações Não Governamentais). É a única empresa no Brasil totalmente especializada em planejamento familiar.</w:t>
      </w:r>
    </w:p>
    <w:bookmarkEnd w:id="0"/>
    <w:p w:rsidR="00DA40F1" w:rsidRDefault="00DA40F1" w:rsidP="00014F5D">
      <w:pPr>
        <w:rPr>
          <w:szCs w:val="24"/>
        </w:rPr>
      </w:pPr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b/>
          <w:bCs/>
          <w:color w:val="000000"/>
        </w:rPr>
        <w:t>Informações para imprensa:</w:t>
      </w:r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Ideal H+K – PABX: (11) 4873 7900 – </w:t>
      </w:r>
      <w:hyperlink r:id="rId11" w:history="1">
        <w:r>
          <w:rPr>
            <w:rStyle w:val="Hyperlink"/>
          </w:rPr>
          <w:t>www.idealhks.com</w:t>
        </w:r>
      </w:hyperlink>
    </w:p>
    <w:p w:rsidR="00FD3A20" w:rsidRDefault="00FD3A20" w:rsidP="00FD3A20">
      <w:pPr>
        <w:pStyle w:val="xxmsonormal"/>
        <w:jc w:val="both"/>
        <w:rPr>
          <w:color w:val="000000"/>
        </w:rPr>
      </w:pPr>
      <w:r>
        <w:rPr>
          <w:color w:val="000000"/>
        </w:rPr>
        <w:t xml:space="preserve">Manuela Pastore – (11) 4873-7973 – </w:t>
      </w:r>
      <w:hyperlink r:id="rId12" w:history="1">
        <w:r>
          <w:rPr>
            <w:rStyle w:val="Hyperlink"/>
          </w:rPr>
          <w:t>Manuela.Pastore@idealhks.com</w:t>
        </w:r>
      </w:hyperlink>
    </w:p>
    <w:p w:rsidR="004C1471" w:rsidRPr="00014F5D" w:rsidRDefault="00FD3A20" w:rsidP="00FD3A20">
      <w:pPr>
        <w:rPr>
          <w:szCs w:val="24"/>
        </w:rPr>
      </w:pPr>
      <w:r>
        <w:rPr>
          <w:color w:val="000000"/>
        </w:rPr>
        <w:t xml:space="preserve">Andrea Farias – </w:t>
      </w:r>
      <w:hyperlink r:id="rId13" w:history="1">
        <w:r>
          <w:rPr>
            <w:rStyle w:val="Hyperlink"/>
          </w:rPr>
          <w:t>andrea.farias@idealhks.com</w:t>
        </w:r>
      </w:hyperlink>
    </w:p>
    <w:sectPr w:rsidR="004C1471" w:rsidRPr="00014F5D" w:rsidSect="00C075D6">
      <w:headerReference w:type="default" r:id="rId14"/>
      <w:footerReference w:type="default" r:id="rId15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A6C" w:rsidRDefault="00610A6C" w:rsidP="00621C2E">
      <w:pPr>
        <w:spacing w:after="0" w:line="240" w:lineRule="auto"/>
      </w:pPr>
      <w:r>
        <w:separator/>
      </w:r>
    </w:p>
  </w:endnote>
  <w:endnote w:type="continuationSeparator" w:id="0">
    <w:p w:rsidR="00610A6C" w:rsidRDefault="00610A6C" w:rsidP="0062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>
    <w:pPr>
      <w:pStyle w:val="Rodap"/>
    </w:pPr>
    <w:r>
      <w:rPr>
        <w:noProof/>
        <w:lang w:eastAsia="pt-BR"/>
      </w:rPr>
      <w:drawing>
        <wp:inline distT="0" distB="0" distL="0" distR="0">
          <wp:extent cx="6300470" cy="344426"/>
          <wp:effectExtent l="19050" t="0" r="5080" b="0"/>
          <wp:docPr id="6" name="Imagem 5" descr="C:\Users\cveloso\AppData\Local\Microsoft\Windows\INetCache\Content.Outlook\T5HCGZFZ\roda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veloso\AppData\Local\Microsoft\Windows\INetCache\Content.Outlook\T5HCGZFZ\rodap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344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A6C" w:rsidRDefault="00610A6C" w:rsidP="00621C2E">
      <w:pPr>
        <w:spacing w:after="0" w:line="240" w:lineRule="auto"/>
      </w:pPr>
      <w:r>
        <w:separator/>
      </w:r>
    </w:p>
  </w:footnote>
  <w:footnote w:type="continuationSeparator" w:id="0">
    <w:p w:rsidR="00610A6C" w:rsidRDefault="00610A6C" w:rsidP="0062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C98" w:rsidRDefault="004D5134" w:rsidP="00DA656F">
    <w:pPr>
      <w:pStyle w:val="Cabealho"/>
      <w:tabs>
        <w:tab w:val="clear" w:pos="8504"/>
        <w:tab w:val="right" w:pos="9639"/>
      </w:tabs>
      <w:ind w:right="708"/>
    </w:pPr>
    <w:r>
      <w:rPr>
        <w:noProof/>
        <w:lang w:eastAsia="pt-BR"/>
      </w:rPr>
      <w:drawing>
        <wp:inline distT="0" distB="0" distL="0" distR="0">
          <wp:extent cx="6300470" cy="798060"/>
          <wp:effectExtent l="19050" t="0" r="5080" b="0"/>
          <wp:docPr id="5" name="Imagem 4" descr="C:\Users\cveloso\AppData\Local\Microsoft\Windows\INetCache\Content.Outlook\T5HCGZFZ\CABEÇALH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veloso\AppData\Local\Microsoft\Windows\INetCache\Content.Outlook\T5HCGZFZ\CABEÇALHO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798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4C98" w:rsidRDefault="004F4C98" w:rsidP="00621C2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A27"/>
    <w:multiLevelType w:val="hybridMultilevel"/>
    <w:tmpl w:val="D902C3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F5942"/>
    <w:multiLevelType w:val="hybridMultilevel"/>
    <w:tmpl w:val="6414DA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0F1"/>
    <w:rsid w:val="0001412F"/>
    <w:rsid w:val="00014F5D"/>
    <w:rsid w:val="00016004"/>
    <w:rsid w:val="00027210"/>
    <w:rsid w:val="00032A00"/>
    <w:rsid w:val="00051917"/>
    <w:rsid w:val="00066D63"/>
    <w:rsid w:val="000847AE"/>
    <w:rsid w:val="000870EA"/>
    <w:rsid w:val="000A35D5"/>
    <w:rsid w:val="000C58C2"/>
    <w:rsid w:val="000C7BA1"/>
    <w:rsid w:val="000E001C"/>
    <w:rsid w:val="00100CFE"/>
    <w:rsid w:val="0015029E"/>
    <w:rsid w:val="00163639"/>
    <w:rsid w:val="00164211"/>
    <w:rsid w:val="001D21E7"/>
    <w:rsid w:val="001D68A0"/>
    <w:rsid w:val="00220BB5"/>
    <w:rsid w:val="0022105E"/>
    <w:rsid w:val="00221A0D"/>
    <w:rsid w:val="00242641"/>
    <w:rsid w:val="0024564F"/>
    <w:rsid w:val="00286F0C"/>
    <w:rsid w:val="002C1AD8"/>
    <w:rsid w:val="002D2A13"/>
    <w:rsid w:val="002E3968"/>
    <w:rsid w:val="002E5234"/>
    <w:rsid w:val="0030422E"/>
    <w:rsid w:val="00317274"/>
    <w:rsid w:val="003213A3"/>
    <w:rsid w:val="00344CEE"/>
    <w:rsid w:val="00383C60"/>
    <w:rsid w:val="003C6F41"/>
    <w:rsid w:val="003D38AF"/>
    <w:rsid w:val="003D7F86"/>
    <w:rsid w:val="003E42F3"/>
    <w:rsid w:val="004532B5"/>
    <w:rsid w:val="00470489"/>
    <w:rsid w:val="004721FB"/>
    <w:rsid w:val="00482ABE"/>
    <w:rsid w:val="004A0B21"/>
    <w:rsid w:val="004C1471"/>
    <w:rsid w:val="004D1A55"/>
    <w:rsid w:val="004D5134"/>
    <w:rsid w:val="004F2527"/>
    <w:rsid w:val="004F3987"/>
    <w:rsid w:val="004F4C98"/>
    <w:rsid w:val="00515243"/>
    <w:rsid w:val="005203DD"/>
    <w:rsid w:val="0052274E"/>
    <w:rsid w:val="0054425B"/>
    <w:rsid w:val="00556E72"/>
    <w:rsid w:val="00557F67"/>
    <w:rsid w:val="00565AF8"/>
    <w:rsid w:val="005C3675"/>
    <w:rsid w:val="005C45E0"/>
    <w:rsid w:val="005D4018"/>
    <w:rsid w:val="00610A6C"/>
    <w:rsid w:val="006110CA"/>
    <w:rsid w:val="00621C2E"/>
    <w:rsid w:val="00630CAA"/>
    <w:rsid w:val="006444B1"/>
    <w:rsid w:val="00664D23"/>
    <w:rsid w:val="006A272D"/>
    <w:rsid w:val="006E464C"/>
    <w:rsid w:val="006E78DB"/>
    <w:rsid w:val="00702D9E"/>
    <w:rsid w:val="00710A9F"/>
    <w:rsid w:val="007123A1"/>
    <w:rsid w:val="0071605E"/>
    <w:rsid w:val="007435DD"/>
    <w:rsid w:val="007545BF"/>
    <w:rsid w:val="007638CD"/>
    <w:rsid w:val="00785332"/>
    <w:rsid w:val="00797188"/>
    <w:rsid w:val="007A4A7C"/>
    <w:rsid w:val="007B1ACB"/>
    <w:rsid w:val="007C4394"/>
    <w:rsid w:val="007D23FB"/>
    <w:rsid w:val="007E1D44"/>
    <w:rsid w:val="007E74E1"/>
    <w:rsid w:val="00803C25"/>
    <w:rsid w:val="00832072"/>
    <w:rsid w:val="00840B14"/>
    <w:rsid w:val="008560DC"/>
    <w:rsid w:val="00857E1C"/>
    <w:rsid w:val="00862EBB"/>
    <w:rsid w:val="00873DB6"/>
    <w:rsid w:val="00881FBB"/>
    <w:rsid w:val="008A59EA"/>
    <w:rsid w:val="008A6C0E"/>
    <w:rsid w:val="008C062C"/>
    <w:rsid w:val="008D08D9"/>
    <w:rsid w:val="008E0EC9"/>
    <w:rsid w:val="009044E7"/>
    <w:rsid w:val="00917B98"/>
    <w:rsid w:val="009406B4"/>
    <w:rsid w:val="0098306A"/>
    <w:rsid w:val="009A77A0"/>
    <w:rsid w:val="009F68CC"/>
    <w:rsid w:val="009F73ED"/>
    <w:rsid w:val="00A12DB0"/>
    <w:rsid w:val="00A33658"/>
    <w:rsid w:val="00A520DD"/>
    <w:rsid w:val="00A67161"/>
    <w:rsid w:val="00A94EDB"/>
    <w:rsid w:val="00AB5615"/>
    <w:rsid w:val="00AD5294"/>
    <w:rsid w:val="00B16173"/>
    <w:rsid w:val="00B165DA"/>
    <w:rsid w:val="00B2427E"/>
    <w:rsid w:val="00B3174C"/>
    <w:rsid w:val="00B5158A"/>
    <w:rsid w:val="00B542CD"/>
    <w:rsid w:val="00B6372A"/>
    <w:rsid w:val="00B85F19"/>
    <w:rsid w:val="00B9463E"/>
    <w:rsid w:val="00BA2099"/>
    <w:rsid w:val="00BA3639"/>
    <w:rsid w:val="00BC1692"/>
    <w:rsid w:val="00BF0BEB"/>
    <w:rsid w:val="00C075D6"/>
    <w:rsid w:val="00C31764"/>
    <w:rsid w:val="00C479B3"/>
    <w:rsid w:val="00C7371A"/>
    <w:rsid w:val="00C809AC"/>
    <w:rsid w:val="00CC718C"/>
    <w:rsid w:val="00CD3C61"/>
    <w:rsid w:val="00CE6923"/>
    <w:rsid w:val="00CE721D"/>
    <w:rsid w:val="00D20C9B"/>
    <w:rsid w:val="00D23767"/>
    <w:rsid w:val="00D3183C"/>
    <w:rsid w:val="00D355E3"/>
    <w:rsid w:val="00D72A8F"/>
    <w:rsid w:val="00DA40F1"/>
    <w:rsid w:val="00DA4710"/>
    <w:rsid w:val="00DA656F"/>
    <w:rsid w:val="00DD0739"/>
    <w:rsid w:val="00E03A31"/>
    <w:rsid w:val="00E25543"/>
    <w:rsid w:val="00E40BFB"/>
    <w:rsid w:val="00E45F24"/>
    <w:rsid w:val="00E82725"/>
    <w:rsid w:val="00EA37F7"/>
    <w:rsid w:val="00EB352B"/>
    <w:rsid w:val="00EB71FF"/>
    <w:rsid w:val="00EC7D0B"/>
    <w:rsid w:val="00ED22BE"/>
    <w:rsid w:val="00EF3EB8"/>
    <w:rsid w:val="00F12E61"/>
    <w:rsid w:val="00F22F22"/>
    <w:rsid w:val="00F30AEF"/>
    <w:rsid w:val="00F32269"/>
    <w:rsid w:val="00F37C9E"/>
    <w:rsid w:val="00F46C4C"/>
    <w:rsid w:val="00F52DE6"/>
    <w:rsid w:val="00FB4075"/>
    <w:rsid w:val="00FD3A20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65CA4D-0362-4702-AB12-AC5198B4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1C2E"/>
  </w:style>
  <w:style w:type="paragraph" w:styleId="Rodap">
    <w:name w:val="footer"/>
    <w:basedOn w:val="Normal"/>
    <w:link w:val="RodapChar"/>
    <w:uiPriority w:val="99"/>
    <w:unhideWhenUsed/>
    <w:rsid w:val="00621C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1C2E"/>
  </w:style>
  <w:style w:type="character" w:styleId="Hyperlink">
    <w:name w:val="Hyperlink"/>
    <w:basedOn w:val="Fontepargpadro"/>
    <w:uiPriority w:val="99"/>
    <w:unhideWhenUsed/>
    <w:rsid w:val="00ED22B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22B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0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14F5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C1471"/>
    <w:rPr>
      <w:color w:val="808080"/>
      <w:shd w:val="clear" w:color="auto" w:fill="E6E6E6"/>
    </w:rPr>
  </w:style>
  <w:style w:type="paragraph" w:customStyle="1" w:styleId="xxmsonormal">
    <w:name w:val="x_x_msonormal"/>
    <w:basedOn w:val="Normal"/>
    <w:rsid w:val="00FD3A20"/>
    <w:pPr>
      <w:spacing w:after="0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ndrea.farias@idealhk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nuela.Pastore@idealhk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ealhk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locodopimenta.com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A09D-8A27-4A72-849A-F521BCDF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Veloso</dc:creator>
  <cp:lastModifiedBy>joao.xavier</cp:lastModifiedBy>
  <cp:revision>7</cp:revision>
  <dcterms:created xsi:type="dcterms:W3CDTF">2018-01-24T17:37:00Z</dcterms:created>
  <dcterms:modified xsi:type="dcterms:W3CDTF">2018-01-26T15:27:00Z</dcterms:modified>
</cp:coreProperties>
</file>